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62D3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5AA33C9A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B674B" wp14:editId="2A865D26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7C9BBF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32230A" wp14:editId="74771FD4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B4A86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" fillcolor="white [3201]" stroked="f" strokeweight=".5pt">
                <v:textbox>
                  <w:txbxContent>
                    <w:p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67EFC9" wp14:editId="0566BC47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B0376B" wp14:editId="264B020D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1F903F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0D091F" wp14:editId="24239C8A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1A5F9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" fillcolor="window" stroked="f" strokeweight=".5pt">
                <v:textbox>
                  <w:txbxContent>
                    <w:p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3113CA" wp14:editId="7BD0F403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58B4D7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3D1E6E3A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37783E8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B0C3725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04305044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0EAC5472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4C83F2AE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7D01DCF7" w14:textId="77777777" w:rsidR="00942C96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Accord-cadre </w:t>
      </w:r>
    </w:p>
    <w:p w14:paraId="4B86F52D" w14:textId="77777777" w:rsidR="00C038A1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 (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Rayer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numéro(s)</w:t>
      </w:r>
      <w:r w:rsidR="00F444D2">
        <w:rPr>
          <w:rFonts w:ascii="Marianne" w:hAnsi="Marianne" w:cs="Arial"/>
          <w:b/>
          <w:color w:val="333333"/>
          <w:sz w:val="20"/>
          <w:szCs w:val="20"/>
        </w:rPr>
        <w:t xml:space="preserve"> de lot(s)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inutile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>)</w:t>
      </w:r>
    </w:p>
    <w:p w14:paraId="1378AC85" w14:textId="657C4D63" w:rsidR="00942C96" w:rsidRDefault="00942C96" w:rsidP="005C28BB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18"/>
          <w:szCs w:val="18"/>
        </w:rPr>
      </w:pPr>
      <w:r>
        <w:rPr>
          <w:rFonts w:ascii="Marianne" w:hAnsi="Marianne" w:cs="Arial"/>
          <w:b/>
          <w:color w:val="333333"/>
          <w:sz w:val="18"/>
          <w:szCs w:val="18"/>
        </w:rPr>
        <w:t>Lot 1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="005C28BB">
        <w:rPr>
          <w:rFonts w:ascii="Marianne" w:hAnsi="Marianne" w:cs="Arial"/>
          <w:b/>
          <w:color w:val="333333"/>
          <w:sz w:val="18"/>
          <w:szCs w:val="18"/>
        </w:rPr>
        <w:t>043</w:t>
      </w:r>
      <w:r>
        <w:rPr>
          <w:rFonts w:ascii="Marianne" w:hAnsi="Marianne" w:cs="Arial"/>
          <w:b/>
          <w:color w:val="333333"/>
          <w:sz w:val="18"/>
          <w:szCs w:val="18"/>
        </w:rPr>
        <w:t>, Lot 2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="005C28BB">
        <w:rPr>
          <w:rFonts w:ascii="Marianne" w:hAnsi="Marianne" w:cs="Arial"/>
          <w:b/>
          <w:color w:val="333333"/>
          <w:sz w:val="18"/>
          <w:szCs w:val="18"/>
        </w:rPr>
        <w:t>044</w:t>
      </w:r>
      <w:r>
        <w:rPr>
          <w:rFonts w:ascii="Marianne" w:hAnsi="Marianne" w:cs="Arial"/>
          <w:b/>
          <w:color w:val="333333"/>
          <w:sz w:val="18"/>
          <w:szCs w:val="18"/>
        </w:rPr>
        <w:t>, Lot 3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</w:t>
      </w:r>
      <w:r w:rsidR="005C28BB">
        <w:rPr>
          <w:rFonts w:ascii="Marianne" w:hAnsi="Marianne" w:cs="Arial"/>
          <w:b/>
          <w:color w:val="333333"/>
          <w:sz w:val="18"/>
          <w:szCs w:val="18"/>
        </w:rPr>
        <w:t>45</w:t>
      </w:r>
      <w:r>
        <w:rPr>
          <w:rFonts w:ascii="Marianne" w:hAnsi="Marianne" w:cs="Arial"/>
          <w:b/>
          <w:color w:val="333333"/>
          <w:sz w:val="18"/>
          <w:szCs w:val="18"/>
        </w:rPr>
        <w:t>, Lot 4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 w:rsidR="006C7DA2"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</w:t>
      </w:r>
      <w:r w:rsidR="005C28BB">
        <w:rPr>
          <w:rFonts w:ascii="Marianne" w:hAnsi="Marianne" w:cs="Arial"/>
          <w:b/>
          <w:color w:val="333333"/>
          <w:sz w:val="18"/>
          <w:szCs w:val="18"/>
        </w:rPr>
        <w:t>46</w:t>
      </w:r>
      <w:r w:rsidR="006C7DA2">
        <w:rPr>
          <w:rFonts w:ascii="Marianne" w:hAnsi="Marianne" w:cs="Arial"/>
          <w:b/>
          <w:color w:val="333333"/>
          <w:sz w:val="18"/>
          <w:szCs w:val="18"/>
        </w:rPr>
        <w:t>, Lot 5</w:t>
      </w:r>
      <w:r w:rsidR="006C7DA2">
        <w:rPr>
          <w:rFonts w:ascii="Calibri" w:hAnsi="Calibri" w:cs="Calibri"/>
          <w:b/>
          <w:color w:val="333333"/>
          <w:sz w:val="18"/>
          <w:szCs w:val="18"/>
        </w:rPr>
        <w:t> </w:t>
      </w:r>
      <w:r w:rsidR="006C7DA2">
        <w:rPr>
          <w:rFonts w:ascii="Marianne" w:hAnsi="Marianne" w:cs="Arial"/>
          <w:b/>
          <w:color w:val="333333"/>
          <w:sz w:val="18"/>
          <w:szCs w:val="18"/>
        </w:rPr>
        <w:t>: 25 023</w:t>
      </w:r>
    </w:p>
    <w:p w14:paraId="177F36BF" w14:textId="77777777" w:rsidR="005C28BB" w:rsidRPr="00942C96" w:rsidRDefault="005C28BB" w:rsidP="00942C96">
      <w:pPr>
        <w:tabs>
          <w:tab w:val="left" w:pos="426"/>
          <w:tab w:val="left" w:pos="851"/>
        </w:tabs>
        <w:spacing w:before="120" w:after="60"/>
        <w:jc w:val="both"/>
        <w:rPr>
          <w:rFonts w:ascii="Marianne" w:hAnsi="Marianne" w:cs="Arial"/>
          <w:b/>
          <w:color w:val="333333"/>
          <w:sz w:val="18"/>
          <w:szCs w:val="18"/>
        </w:rPr>
      </w:pPr>
    </w:p>
    <w:p w14:paraId="0663FB5B" w14:textId="77777777" w:rsidR="002D1D8D" w:rsidRDefault="005C28BB" w:rsidP="005C28BB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5C28BB">
        <w:rPr>
          <w:rFonts w:ascii="Marianne" w:hAnsi="Marianne" w:cstheme="minorHAnsi"/>
          <w:b/>
          <w:sz w:val="20"/>
          <w:szCs w:val="20"/>
        </w:rPr>
        <w:t>Prestations d’animation par des professionnels de santé d’ateliers dédiés au soutien de la charge mentale liée aux contraintes opérationnelles impactant les militaires et leur famille</w:t>
      </w:r>
    </w:p>
    <w:p w14:paraId="44AE8DDA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7784BC15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3A30744E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6FEAA5C8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17E6D482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0D73339B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78F7383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754F36E3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7AF99B8C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4D13814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79613898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21C51D8D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86899">
    <w:abstractNumId w:val="1"/>
  </w:num>
  <w:num w:numId="2" w16cid:durableId="396785084">
    <w:abstractNumId w:val="2"/>
  </w:num>
  <w:num w:numId="3" w16cid:durableId="2125496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246749"/>
    <w:rsid w:val="002A138B"/>
    <w:rsid w:val="002D1D8D"/>
    <w:rsid w:val="003267CA"/>
    <w:rsid w:val="00364E6D"/>
    <w:rsid w:val="003D1140"/>
    <w:rsid w:val="00552AB9"/>
    <w:rsid w:val="005C28BB"/>
    <w:rsid w:val="006B3185"/>
    <w:rsid w:val="006C7DA2"/>
    <w:rsid w:val="007B5042"/>
    <w:rsid w:val="007C5039"/>
    <w:rsid w:val="0084202E"/>
    <w:rsid w:val="00922FAB"/>
    <w:rsid w:val="00942C96"/>
    <w:rsid w:val="00AF6F51"/>
    <w:rsid w:val="00B053EE"/>
    <w:rsid w:val="00C038A1"/>
    <w:rsid w:val="00C21E00"/>
    <w:rsid w:val="00E05990"/>
    <w:rsid w:val="00E375B7"/>
    <w:rsid w:val="00E72C44"/>
    <w:rsid w:val="00EB5F9B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5104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DAVILLERS Sandrine</cp:lastModifiedBy>
  <cp:revision>35</cp:revision>
  <dcterms:created xsi:type="dcterms:W3CDTF">2022-07-13T14:50:00Z</dcterms:created>
  <dcterms:modified xsi:type="dcterms:W3CDTF">2025-09-26T14:29:00Z</dcterms:modified>
</cp:coreProperties>
</file>